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AB486A6" w:rsidR="00767129" w:rsidRDefault="00374D83" w:rsidP="5972CB05">
      <w:pPr>
        <w:jc w:val="center"/>
        <w:rPr>
          <w:rFonts w:ascii="Bradley Hand ITC" w:hAnsi="Bradley Hand ITC"/>
          <w:sz w:val="48"/>
          <w:szCs w:val="48"/>
        </w:rPr>
      </w:pPr>
      <w:r>
        <w:rPr>
          <w:noProof/>
        </w:rPr>
        <w:drawing>
          <wp:inline distT="0" distB="0" distL="0" distR="0" wp14:anchorId="429E8ADC" wp14:editId="5972CB05">
            <wp:extent cx="3171825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248EA" w14:textId="77777777" w:rsidR="009638E1" w:rsidRDefault="009638E1" w:rsidP="5972CB05">
      <w:pPr>
        <w:jc w:val="center"/>
        <w:rPr>
          <w:rFonts w:ascii="Bradley Hand ITC" w:hAnsi="Bradley Hand ITC"/>
          <w:sz w:val="48"/>
          <w:szCs w:val="48"/>
        </w:rPr>
      </w:pPr>
    </w:p>
    <w:p w14:paraId="0C199D0D" w14:textId="6D488C6C" w:rsidR="003D24CB" w:rsidRPr="008751DA" w:rsidRDefault="00893546" w:rsidP="5972CB05">
      <w:pPr>
        <w:jc w:val="center"/>
        <w:rPr>
          <w:sz w:val="48"/>
          <w:szCs w:val="48"/>
        </w:rPr>
      </w:pPr>
      <w:bookmarkStart w:id="0" w:name="_Hlk73002361"/>
      <w:r w:rsidRPr="5972CB05">
        <w:rPr>
          <w:sz w:val="48"/>
          <w:szCs w:val="48"/>
        </w:rPr>
        <w:t>202</w:t>
      </w:r>
      <w:r w:rsidR="00BE6353">
        <w:rPr>
          <w:sz w:val="48"/>
          <w:szCs w:val="48"/>
        </w:rPr>
        <w:t>3</w:t>
      </w:r>
      <w:r w:rsidRPr="5972CB05">
        <w:rPr>
          <w:sz w:val="48"/>
          <w:szCs w:val="48"/>
        </w:rPr>
        <w:t xml:space="preserve"> - 202</w:t>
      </w:r>
      <w:r w:rsidR="00BE6353">
        <w:rPr>
          <w:sz w:val="48"/>
          <w:szCs w:val="48"/>
        </w:rPr>
        <w:t>4</w:t>
      </w:r>
      <w:r w:rsidR="003D24CB" w:rsidRPr="5972CB05">
        <w:rPr>
          <w:sz w:val="48"/>
          <w:szCs w:val="48"/>
        </w:rPr>
        <w:t xml:space="preserve"> Calendar Year and </w:t>
      </w:r>
      <w:r w:rsidR="0088628C">
        <w:rPr>
          <w:sz w:val="48"/>
          <w:szCs w:val="48"/>
        </w:rPr>
        <w:t xml:space="preserve">Lesson </w:t>
      </w:r>
      <w:r w:rsidR="003D24CB" w:rsidRPr="5972CB05">
        <w:rPr>
          <w:sz w:val="48"/>
          <w:szCs w:val="48"/>
        </w:rPr>
        <w:t>Policies</w:t>
      </w:r>
    </w:p>
    <w:p w14:paraId="5DAB6C7B" w14:textId="77777777" w:rsidR="000D62A7" w:rsidRPr="008751DA" w:rsidRDefault="000D62A7" w:rsidP="5972CB05">
      <w:pPr>
        <w:jc w:val="center"/>
      </w:pPr>
    </w:p>
    <w:p w14:paraId="40F4839D" w14:textId="0E2C047F" w:rsidR="003D24CB" w:rsidRPr="008751DA" w:rsidRDefault="003D24CB" w:rsidP="5972CB05">
      <w:pPr>
        <w:jc w:val="center"/>
      </w:pPr>
      <w:r w:rsidRPr="5972CB05">
        <w:t xml:space="preserve">Music Lessons </w:t>
      </w:r>
      <w:r w:rsidR="004E75F2" w:rsidRPr="5972CB05">
        <w:t xml:space="preserve">will begin </w:t>
      </w:r>
      <w:r w:rsidR="002B5F4B">
        <w:t>on Monday August 21, 2023</w:t>
      </w:r>
    </w:p>
    <w:p w14:paraId="02EB378F" w14:textId="77777777" w:rsidR="003D24CB" w:rsidRPr="008751DA" w:rsidRDefault="003D24CB" w:rsidP="5972CB05">
      <w:pPr>
        <w:jc w:val="center"/>
      </w:pPr>
    </w:p>
    <w:p w14:paraId="6A05A809" w14:textId="4FCB4345" w:rsidR="00BF2EB1" w:rsidRDefault="003D24CB" w:rsidP="5972CB05">
      <w:pPr>
        <w:jc w:val="center"/>
      </w:pPr>
      <w:r w:rsidRPr="3DC89C94">
        <w:t>MTEC will be closed the following days:</w:t>
      </w:r>
    </w:p>
    <w:p w14:paraId="43E0977E" w14:textId="77777777" w:rsidR="00547EF1" w:rsidRPr="008751DA" w:rsidRDefault="00547EF1" w:rsidP="5972CB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714"/>
      </w:tblGrid>
      <w:tr w:rsidR="00447C9F" w:rsidRPr="008751DA" w14:paraId="140BAEB1" w14:textId="77777777" w:rsidTr="00762C49">
        <w:trPr>
          <w:trHeight w:val="585"/>
        </w:trPr>
        <w:tc>
          <w:tcPr>
            <w:tcW w:w="636" w:type="dxa"/>
            <w:shd w:val="clear" w:color="auto" w:fill="BDD7EF"/>
          </w:tcPr>
          <w:p w14:paraId="4F13476D" w14:textId="77777777" w:rsidR="00447C9F" w:rsidRPr="008751DA" w:rsidRDefault="00447C9F" w:rsidP="00547EF1">
            <w:pPr>
              <w:jc w:val="center"/>
            </w:pPr>
          </w:p>
        </w:tc>
        <w:tc>
          <w:tcPr>
            <w:tcW w:w="8714" w:type="dxa"/>
            <w:vAlign w:val="center"/>
          </w:tcPr>
          <w:p w14:paraId="31A7F917" w14:textId="65D2DDFD" w:rsidR="00447C9F" w:rsidRDefault="00447C9F" w:rsidP="00547EF1">
            <w:pPr>
              <w:jc w:val="center"/>
              <w:rPr>
                <w:rStyle w:val="normaltextrun"/>
                <w:color w:val="000000" w:themeColor="text1"/>
              </w:rPr>
            </w:pPr>
            <w:r>
              <w:rPr>
                <w:rStyle w:val="normaltextrun"/>
                <w:color w:val="000000" w:themeColor="text1"/>
              </w:rPr>
              <w:t>Saturday</w:t>
            </w:r>
            <w:r w:rsidR="00762C49">
              <w:rPr>
                <w:rStyle w:val="normaltextrun"/>
                <w:color w:val="000000" w:themeColor="text1"/>
              </w:rPr>
              <w:t>,</w:t>
            </w:r>
            <w:r>
              <w:rPr>
                <w:rStyle w:val="normaltextrun"/>
                <w:color w:val="000000" w:themeColor="text1"/>
              </w:rPr>
              <w:t xml:space="preserve"> September 2 through </w:t>
            </w:r>
            <w:r w:rsidR="00762C49">
              <w:rPr>
                <w:rStyle w:val="normaltextrun"/>
                <w:color w:val="000000" w:themeColor="text1"/>
              </w:rPr>
              <w:t>Monday, September 4 (Labor Day)</w:t>
            </w:r>
          </w:p>
        </w:tc>
      </w:tr>
      <w:tr w:rsidR="00BE6353" w:rsidRPr="008751DA" w14:paraId="6BD132A4" w14:textId="77777777" w:rsidTr="00BE6353">
        <w:trPr>
          <w:trHeight w:val="585"/>
        </w:trPr>
        <w:tc>
          <w:tcPr>
            <w:tcW w:w="636" w:type="dxa"/>
            <w:shd w:val="clear" w:color="auto" w:fill="043366"/>
          </w:tcPr>
          <w:p w14:paraId="7B5B47D8" w14:textId="77777777" w:rsidR="00BE6353" w:rsidRPr="008751DA" w:rsidRDefault="00BE6353" w:rsidP="00547EF1">
            <w:pPr>
              <w:jc w:val="center"/>
            </w:pPr>
          </w:p>
        </w:tc>
        <w:tc>
          <w:tcPr>
            <w:tcW w:w="8714" w:type="dxa"/>
            <w:vAlign w:val="center"/>
          </w:tcPr>
          <w:p w14:paraId="77E01D4E" w14:textId="1FF7D905" w:rsidR="00BE6353" w:rsidRPr="00547EF1" w:rsidRDefault="00BE6353" w:rsidP="00547EF1">
            <w:pPr>
              <w:jc w:val="center"/>
              <w:rPr>
                <w:rStyle w:val="normaltextrun"/>
                <w:color w:val="000000" w:themeColor="text1"/>
              </w:rPr>
            </w:pPr>
            <w:r>
              <w:rPr>
                <w:rStyle w:val="normaltextrun"/>
                <w:color w:val="000000" w:themeColor="text1"/>
              </w:rPr>
              <w:t>Tuesday, October 31 (Halloween)</w:t>
            </w:r>
            <w:r w:rsidR="0088628C">
              <w:rPr>
                <w:rStyle w:val="normaltextrun"/>
                <w:color w:val="000000" w:themeColor="text1"/>
              </w:rPr>
              <w:t xml:space="preserve"> – this applies to lessons only</w:t>
            </w:r>
          </w:p>
        </w:tc>
      </w:tr>
      <w:tr w:rsidR="00547EF1" w:rsidRPr="008751DA" w14:paraId="0E1E45B3" w14:textId="77777777" w:rsidTr="00547EF1">
        <w:trPr>
          <w:trHeight w:val="585"/>
        </w:trPr>
        <w:tc>
          <w:tcPr>
            <w:tcW w:w="636" w:type="dxa"/>
            <w:shd w:val="clear" w:color="auto" w:fill="BDD6EE" w:themeFill="accent5" w:themeFillTint="66"/>
          </w:tcPr>
          <w:p w14:paraId="5A39BBE3" w14:textId="77777777" w:rsidR="00547EF1" w:rsidRPr="008751DA" w:rsidRDefault="00547EF1" w:rsidP="00547EF1">
            <w:pPr>
              <w:jc w:val="center"/>
            </w:pPr>
          </w:p>
          <w:p w14:paraId="41C8F396" w14:textId="77777777" w:rsidR="00547EF1" w:rsidRPr="008751DA" w:rsidRDefault="00547EF1" w:rsidP="00547EF1">
            <w:pPr>
              <w:jc w:val="center"/>
            </w:pPr>
          </w:p>
        </w:tc>
        <w:tc>
          <w:tcPr>
            <w:tcW w:w="8714" w:type="dxa"/>
            <w:vAlign w:val="center"/>
          </w:tcPr>
          <w:p w14:paraId="16D8D72E" w14:textId="11A15BE5" w:rsidR="00547EF1" w:rsidRPr="00547EF1" w:rsidRDefault="00547EF1" w:rsidP="00547EF1">
            <w:pPr>
              <w:jc w:val="center"/>
              <w:rPr>
                <w:color w:val="000000" w:themeColor="text1"/>
              </w:rPr>
            </w:pPr>
            <w:r w:rsidRPr="00547EF1">
              <w:rPr>
                <w:rStyle w:val="normaltextrun"/>
                <w:color w:val="000000" w:themeColor="text1"/>
              </w:rPr>
              <w:t>Thursday, November 23 through Saturday, November 25 (Thanksgiving Holiday)</w:t>
            </w:r>
            <w:r w:rsidRPr="00547EF1">
              <w:rPr>
                <w:rStyle w:val="eop"/>
                <w:color w:val="000000" w:themeColor="text1"/>
              </w:rPr>
              <w:t> </w:t>
            </w:r>
          </w:p>
        </w:tc>
      </w:tr>
      <w:tr w:rsidR="00547EF1" w:rsidRPr="008751DA" w14:paraId="2082C826" w14:textId="77777777" w:rsidTr="00547EF1">
        <w:trPr>
          <w:trHeight w:val="585"/>
        </w:trPr>
        <w:tc>
          <w:tcPr>
            <w:tcW w:w="636" w:type="dxa"/>
            <w:shd w:val="clear" w:color="auto" w:fill="003366"/>
          </w:tcPr>
          <w:p w14:paraId="72A3D3EC" w14:textId="77777777" w:rsidR="00547EF1" w:rsidRPr="008751DA" w:rsidRDefault="00547EF1" w:rsidP="00547EF1">
            <w:pPr>
              <w:jc w:val="center"/>
            </w:pPr>
          </w:p>
          <w:p w14:paraId="0D0B940D" w14:textId="77777777" w:rsidR="00547EF1" w:rsidRPr="008751DA" w:rsidRDefault="00547EF1" w:rsidP="00547EF1">
            <w:pPr>
              <w:jc w:val="center"/>
            </w:pPr>
          </w:p>
        </w:tc>
        <w:tc>
          <w:tcPr>
            <w:tcW w:w="8714" w:type="dxa"/>
            <w:vAlign w:val="center"/>
          </w:tcPr>
          <w:p w14:paraId="51E09CD6" w14:textId="5302D52C" w:rsidR="00547EF1" w:rsidRPr="00547EF1" w:rsidRDefault="00547EF1" w:rsidP="00547EF1">
            <w:pPr>
              <w:jc w:val="center"/>
              <w:rPr>
                <w:color w:val="000000" w:themeColor="text1"/>
              </w:rPr>
            </w:pPr>
            <w:r w:rsidRPr="00547EF1">
              <w:rPr>
                <w:rStyle w:val="normaltextrun"/>
                <w:color w:val="000000" w:themeColor="text1"/>
              </w:rPr>
              <w:t>Monday, December 25 through Saturday, January 6 (Winter Break)</w:t>
            </w:r>
            <w:r w:rsidRPr="00547EF1">
              <w:rPr>
                <w:rStyle w:val="eop"/>
                <w:color w:val="000000" w:themeColor="text1"/>
              </w:rPr>
              <w:t> </w:t>
            </w:r>
          </w:p>
        </w:tc>
      </w:tr>
      <w:tr w:rsidR="00547EF1" w:rsidRPr="008751DA" w14:paraId="4AA9BFDE" w14:textId="77777777" w:rsidTr="00547EF1">
        <w:trPr>
          <w:trHeight w:val="585"/>
        </w:trPr>
        <w:tc>
          <w:tcPr>
            <w:tcW w:w="636" w:type="dxa"/>
            <w:shd w:val="clear" w:color="auto" w:fill="BDD6EE" w:themeFill="accent5" w:themeFillTint="66"/>
          </w:tcPr>
          <w:p w14:paraId="0E27B00A" w14:textId="77777777" w:rsidR="00547EF1" w:rsidRPr="008751DA" w:rsidRDefault="00547EF1" w:rsidP="00547EF1">
            <w:pPr>
              <w:jc w:val="center"/>
            </w:pPr>
          </w:p>
          <w:p w14:paraId="60061E4C" w14:textId="77777777" w:rsidR="00547EF1" w:rsidRPr="008751DA" w:rsidRDefault="00547EF1" w:rsidP="00547EF1">
            <w:pPr>
              <w:jc w:val="center"/>
            </w:pPr>
          </w:p>
        </w:tc>
        <w:tc>
          <w:tcPr>
            <w:tcW w:w="8714" w:type="dxa"/>
            <w:vAlign w:val="center"/>
          </w:tcPr>
          <w:p w14:paraId="6988049D" w14:textId="0365BB5D" w:rsidR="00547EF1" w:rsidRPr="00547EF1" w:rsidRDefault="00547EF1" w:rsidP="00547EF1">
            <w:pPr>
              <w:jc w:val="center"/>
              <w:rPr>
                <w:color w:val="000000" w:themeColor="text1"/>
              </w:rPr>
            </w:pPr>
            <w:r w:rsidRPr="00547EF1">
              <w:rPr>
                <w:rStyle w:val="normaltextrun"/>
                <w:color w:val="000000" w:themeColor="text1"/>
              </w:rPr>
              <w:t>Friday, March 29 (Good Friday) and Saturday, March 30 (Observance of Easter)</w:t>
            </w:r>
            <w:r w:rsidRPr="00547EF1">
              <w:rPr>
                <w:rStyle w:val="eop"/>
                <w:color w:val="000000" w:themeColor="text1"/>
              </w:rPr>
              <w:t> </w:t>
            </w:r>
          </w:p>
        </w:tc>
      </w:tr>
      <w:tr w:rsidR="00547EF1" w:rsidRPr="008751DA" w14:paraId="07F3C3F6" w14:textId="77777777" w:rsidTr="00547EF1">
        <w:trPr>
          <w:trHeight w:val="585"/>
        </w:trPr>
        <w:tc>
          <w:tcPr>
            <w:tcW w:w="636" w:type="dxa"/>
            <w:shd w:val="clear" w:color="auto" w:fill="003366"/>
          </w:tcPr>
          <w:p w14:paraId="44EAFD9C" w14:textId="77777777" w:rsidR="00547EF1" w:rsidRPr="008751DA" w:rsidRDefault="00547EF1" w:rsidP="00547EF1">
            <w:pPr>
              <w:jc w:val="center"/>
            </w:pPr>
          </w:p>
          <w:p w14:paraId="4B94D5A5" w14:textId="77777777" w:rsidR="00547EF1" w:rsidRPr="008751DA" w:rsidRDefault="00547EF1" w:rsidP="00547EF1">
            <w:pPr>
              <w:jc w:val="center"/>
            </w:pPr>
          </w:p>
        </w:tc>
        <w:tc>
          <w:tcPr>
            <w:tcW w:w="8714" w:type="dxa"/>
            <w:vAlign w:val="center"/>
          </w:tcPr>
          <w:p w14:paraId="28533177" w14:textId="3204B01A" w:rsidR="00547EF1" w:rsidRPr="00547EF1" w:rsidRDefault="00547EF1" w:rsidP="00547EF1">
            <w:pPr>
              <w:jc w:val="center"/>
              <w:rPr>
                <w:color w:val="000000" w:themeColor="text1"/>
              </w:rPr>
            </w:pPr>
            <w:r w:rsidRPr="00547EF1">
              <w:rPr>
                <w:rStyle w:val="normaltextrun"/>
                <w:color w:val="000000" w:themeColor="text1"/>
              </w:rPr>
              <w:t>Saturday, May 25 and Monday, May 27 (observance of Memorial Day)</w:t>
            </w:r>
            <w:r w:rsidRPr="00547EF1">
              <w:rPr>
                <w:rStyle w:val="eop"/>
                <w:color w:val="000000" w:themeColor="text1"/>
              </w:rPr>
              <w:t> </w:t>
            </w:r>
          </w:p>
        </w:tc>
      </w:tr>
      <w:tr w:rsidR="00547EF1" w14:paraId="556EA4CB" w14:textId="77777777" w:rsidTr="00547EF1">
        <w:trPr>
          <w:trHeight w:val="585"/>
        </w:trPr>
        <w:tc>
          <w:tcPr>
            <w:tcW w:w="636" w:type="dxa"/>
            <w:shd w:val="clear" w:color="auto" w:fill="BDD6EE" w:themeFill="accent5" w:themeFillTint="66"/>
          </w:tcPr>
          <w:p w14:paraId="27369DB8" w14:textId="7B689912" w:rsidR="00547EF1" w:rsidRDefault="00547EF1" w:rsidP="00547EF1">
            <w:pPr>
              <w:jc w:val="center"/>
            </w:pPr>
          </w:p>
        </w:tc>
        <w:tc>
          <w:tcPr>
            <w:tcW w:w="8714" w:type="dxa"/>
            <w:vAlign w:val="center"/>
          </w:tcPr>
          <w:p w14:paraId="09D2F3FC" w14:textId="7481FF17" w:rsidR="00547EF1" w:rsidRPr="00547EF1" w:rsidRDefault="00547EF1" w:rsidP="00547EF1">
            <w:pPr>
              <w:jc w:val="center"/>
              <w:rPr>
                <w:color w:val="000000" w:themeColor="text1"/>
              </w:rPr>
            </w:pPr>
            <w:r w:rsidRPr="00547EF1">
              <w:rPr>
                <w:rStyle w:val="normaltextrun"/>
                <w:color w:val="000000" w:themeColor="text1"/>
              </w:rPr>
              <w:t>Monday June 10 through Saturday June 15 (Summer Break)</w:t>
            </w:r>
            <w:r w:rsidRPr="00547EF1">
              <w:rPr>
                <w:rStyle w:val="eop"/>
                <w:color w:val="000000" w:themeColor="text1"/>
              </w:rPr>
              <w:t> </w:t>
            </w:r>
          </w:p>
        </w:tc>
      </w:tr>
      <w:tr w:rsidR="00547EF1" w:rsidRPr="008751DA" w14:paraId="3E6CF3E7" w14:textId="77777777" w:rsidTr="00547EF1">
        <w:trPr>
          <w:trHeight w:val="585"/>
        </w:trPr>
        <w:tc>
          <w:tcPr>
            <w:tcW w:w="636" w:type="dxa"/>
            <w:shd w:val="clear" w:color="auto" w:fill="043366"/>
          </w:tcPr>
          <w:p w14:paraId="3DEEC669" w14:textId="77777777" w:rsidR="00547EF1" w:rsidRPr="008751DA" w:rsidRDefault="00547EF1" w:rsidP="00547EF1">
            <w:pPr>
              <w:jc w:val="center"/>
            </w:pPr>
          </w:p>
          <w:p w14:paraId="3656B9AB" w14:textId="77777777" w:rsidR="00547EF1" w:rsidRPr="008751DA" w:rsidRDefault="00547EF1" w:rsidP="00547EF1">
            <w:pPr>
              <w:jc w:val="center"/>
            </w:pPr>
          </w:p>
        </w:tc>
        <w:tc>
          <w:tcPr>
            <w:tcW w:w="8714" w:type="dxa"/>
            <w:vAlign w:val="center"/>
          </w:tcPr>
          <w:p w14:paraId="6094C03E" w14:textId="1430EE26" w:rsidR="00547EF1" w:rsidRPr="00547EF1" w:rsidRDefault="00547EF1" w:rsidP="00547EF1">
            <w:pPr>
              <w:jc w:val="center"/>
              <w:rPr>
                <w:color w:val="000000" w:themeColor="text1"/>
              </w:rPr>
            </w:pPr>
            <w:r w:rsidRPr="00547EF1">
              <w:rPr>
                <w:rStyle w:val="normaltextrun"/>
                <w:color w:val="000000" w:themeColor="text1"/>
              </w:rPr>
              <w:t>Thursday, July 4 through Saturday, July 6 (observance of Independence Day)</w:t>
            </w:r>
            <w:r w:rsidRPr="00547EF1">
              <w:rPr>
                <w:rStyle w:val="eop"/>
                <w:color w:val="000000" w:themeColor="text1"/>
              </w:rPr>
              <w:t> </w:t>
            </w:r>
          </w:p>
        </w:tc>
      </w:tr>
    </w:tbl>
    <w:p w14:paraId="53128261" w14:textId="77777777" w:rsidR="003D24CB" w:rsidRPr="008751DA" w:rsidRDefault="003D24CB" w:rsidP="5972CB05"/>
    <w:bookmarkEnd w:id="0"/>
    <w:p w14:paraId="62486C05" w14:textId="40511102" w:rsidR="00BA173E" w:rsidRPr="008751DA" w:rsidRDefault="5972CB05" w:rsidP="5972CB05">
      <w:r w:rsidRPr="3DC89C94">
        <w:t xml:space="preserve">You will be automatically re-enrolled in lessons. A </w:t>
      </w:r>
      <w:r w:rsidRPr="3DC89C94">
        <w:rPr>
          <w:u w:val="single"/>
        </w:rPr>
        <w:t>30-day written notice</w:t>
      </w:r>
      <w:r w:rsidRPr="3DC89C94">
        <w:t xml:space="preserve"> to the co-directors is required to end lessons. You can reach the co-di</w:t>
      </w:r>
      <w:r w:rsidR="3DC89C94" w:rsidRPr="3DC89C94">
        <w:t xml:space="preserve">rectors at </w:t>
      </w:r>
      <w:hyperlink r:id="rId9">
        <w:r w:rsidR="3DC89C94" w:rsidRPr="3DC89C94">
          <w:rPr>
            <w:rStyle w:val="Hyperlink"/>
          </w:rPr>
          <w:t>maggie.mcallister@mtecincorporated.com</w:t>
        </w:r>
      </w:hyperlink>
      <w:r w:rsidR="3DC89C94" w:rsidRPr="3DC89C94">
        <w:t xml:space="preserve"> and </w:t>
      </w:r>
      <w:hyperlink r:id="rId10">
        <w:r w:rsidR="3DC89C94" w:rsidRPr="3DC89C94">
          <w:rPr>
            <w:rStyle w:val="Hyperlink"/>
          </w:rPr>
          <w:t>jessica.wallner@mtecincorporated.com</w:t>
        </w:r>
      </w:hyperlink>
      <w:r w:rsidR="3DC89C94" w:rsidRPr="3DC89C94">
        <w:t xml:space="preserve">. </w:t>
      </w:r>
    </w:p>
    <w:p w14:paraId="0F73C12C" w14:textId="2F7D2525" w:rsidR="5972CB05" w:rsidRDefault="5972CB05" w:rsidP="5972CB05"/>
    <w:p w14:paraId="7DB0D447" w14:textId="05BA39C0" w:rsidR="5972CB05" w:rsidRDefault="5972CB05" w:rsidP="5972CB05">
      <w:r w:rsidRPr="5972CB05">
        <w:t xml:space="preserve">Lessons cancelled by instructor will be made up. If a make-up is not possible due to scheduling issues, payment will be credited. </w:t>
      </w:r>
    </w:p>
    <w:p w14:paraId="54CFEC82" w14:textId="01B006EE" w:rsidR="5972CB05" w:rsidRDefault="5972CB05" w:rsidP="5972CB05"/>
    <w:p w14:paraId="4BB22685" w14:textId="0EADD523" w:rsidR="5972CB05" w:rsidRDefault="5972CB05" w:rsidP="5972CB05">
      <w:r w:rsidRPr="5972CB05">
        <w:t xml:space="preserve">A student absence </w:t>
      </w:r>
      <w:r w:rsidRPr="5972CB05">
        <w:rPr>
          <w:u w:val="single"/>
        </w:rPr>
        <w:t>without prior notification</w:t>
      </w:r>
      <w:r w:rsidRPr="5972CB05">
        <w:t xml:space="preserve"> to MTEC does not constitute a make-up.</w:t>
      </w:r>
    </w:p>
    <w:p w14:paraId="458676C5" w14:textId="6AD4BEAE" w:rsidR="5972CB05" w:rsidRDefault="5972CB05" w:rsidP="5972CB05">
      <w:r w:rsidRPr="51E4C5C0">
        <w:t xml:space="preserve">In the case of </w:t>
      </w:r>
      <w:r w:rsidRPr="51E4C5C0">
        <w:rPr>
          <w:u w:val="single"/>
        </w:rPr>
        <w:t>sudden illness, emergency, or a minimum of 24 hours’ notice</w:t>
      </w:r>
      <w:r w:rsidRPr="51E4C5C0">
        <w:t xml:space="preserve">, a student is allowed </w:t>
      </w:r>
      <w:r w:rsidR="008E55C1">
        <w:t xml:space="preserve">up to </w:t>
      </w:r>
      <w:r w:rsidRPr="51E4C5C0">
        <w:rPr>
          <w:b/>
          <w:bCs/>
        </w:rPr>
        <w:t>4 make-up lessons</w:t>
      </w:r>
      <w:r w:rsidRPr="51E4C5C0">
        <w:t xml:space="preserve"> </w:t>
      </w:r>
      <w:r w:rsidRPr="51E4C5C0">
        <w:rPr>
          <w:b/>
          <w:bCs/>
        </w:rPr>
        <w:t>per year</w:t>
      </w:r>
      <w:r w:rsidR="008E55C1">
        <w:rPr>
          <w:b/>
          <w:bCs/>
        </w:rPr>
        <w:t xml:space="preserve"> </w:t>
      </w:r>
      <w:r w:rsidR="008E55C1">
        <w:t>based on the date of enrollment</w:t>
      </w:r>
      <w:r w:rsidRPr="51E4C5C0">
        <w:t>. Additional student absences will not be made up, nor will payment be credited to a student’s account.</w:t>
      </w:r>
      <w:r w:rsidR="008E55C1">
        <w:br/>
      </w:r>
    </w:p>
    <w:p w14:paraId="2EE743D0" w14:textId="2AE7DF86" w:rsidR="008E55C1" w:rsidRDefault="008E55C1" w:rsidP="008E55C1">
      <w:pPr>
        <w:ind w:firstLine="720"/>
      </w:pPr>
      <w:r>
        <w:t xml:space="preserve">If you enroll before </w:t>
      </w:r>
      <w:r w:rsidR="00AE3D84">
        <w:t xml:space="preserve">December 18, you have 4 makeups </w:t>
      </w:r>
      <w:r w:rsidR="009A364F">
        <w:t>in the 2023-2024 year.</w:t>
      </w:r>
    </w:p>
    <w:p w14:paraId="75311EF9" w14:textId="312EFEB9" w:rsidR="009A364F" w:rsidRDefault="009A364F" w:rsidP="008E55C1">
      <w:pPr>
        <w:ind w:firstLine="720"/>
      </w:pPr>
      <w:r>
        <w:t>If you enroll before April 1, you have 3 makeups in the 2023-2024 year.</w:t>
      </w:r>
    </w:p>
    <w:p w14:paraId="53E19DB8" w14:textId="7DD6A59E" w:rsidR="009A364F" w:rsidRDefault="009A364F" w:rsidP="008E55C1">
      <w:pPr>
        <w:ind w:firstLine="720"/>
      </w:pPr>
      <w:r>
        <w:t>If you enroll before June 3, you have 2 makeups in the 2023-2024 year.</w:t>
      </w:r>
    </w:p>
    <w:p w14:paraId="4A958F1F" w14:textId="40957590" w:rsidR="009A364F" w:rsidRDefault="009A364F" w:rsidP="008E55C1">
      <w:pPr>
        <w:ind w:firstLine="720"/>
      </w:pPr>
      <w:r>
        <w:t>If you enroll before August 19</w:t>
      </w:r>
      <w:r w:rsidR="001110B1">
        <w:t>, you have 1 makeup in the 2023-2024 year.</w:t>
      </w:r>
    </w:p>
    <w:p w14:paraId="7B473620" w14:textId="493DD1E4" w:rsidR="51E4C5C0" w:rsidRDefault="51E4C5C0" w:rsidP="51E4C5C0"/>
    <w:p w14:paraId="4957019C" w14:textId="7FB786D3" w:rsidR="51E4C5C0" w:rsidRDefault="51E4C5C0" w:rsidP="51E4C5C0">
      <w:r w:rsidRPr="51E4C5C0">
        <w:t xml:space="preserve">Credits will be evaluated and dispersed after each make-up week. </w:t>
      </w:r>
    </w:p>
    <w:p w14:paraId="5A614DEC" w14:textId="77777777" w:rsidR="001110B1" w:rsidRDefault="001110B1" w:rsidP="51E4C5C0"/>
    <w:p w14:paraId="6231F308" w14:textId="7D25F204" w:rsidR="001110B1" w:rsidRDefault="001110B1" w:rsidP="51E4C5C0">
      <w:r>
        <w:t xml:space="preserve">Allotted makeups will reset for the 2024-2025 lesson year after Saturday, August 24. </w:t>
      </w:r>
    </w:p>
    <w:p w14:paraId="4575CAA0" w14:textId="322CD750" w:rsidR="5972CB05" w:rsidRDefault="5972CB05" w:rsidP="5972CB05"/>
    <w:p w14:paraId="1C7D04CC" w14:textId="408B3682" w:rsidR="5972CB05" w:rsidRDefault="5972CB05" w:rsidP="5972CB05">
      <w:r w:rsidRPr="5972CB05">
        <w:t>Throughout the lesson year, there will be 4 make-up weeks. Regularly scheduled lessons do not occur during these weeks. Therefore, these weeks will not be billed but can be used for make-ups per your instructor’s availability. Instructors are responsible for scheduling and communicating make-up lessons.</w:t>
      </w:r>
    </w:p>
    <w:p w14:paraId="5EF87081" w14:textId="655E20C2" w:rsidR="5972CB05" w:rsidRDefault="5972CB05" w:rsidP="5972CB05"/>
    <w:p w14:paraId="12DF46B3" w14:textId="77777777" w:rsidR="008A6AF9" w:rsidRDefault="008A6AF9" w:rsidP="5972CB05">
      <w:pPr>
        <w:jc w:val="center"/>
      </w:pPr>
    </w:p>
    <w:p w14:paraId="3A69D2DF" w14:textId="77777777" w:rsidR="008A6AF9" w:rsidRDefault="008A6AF9" w:rsidP="5972CB05">
      <w:pPr>
        <w:jc w:val="center"/>
      </w:pPr>
    </w:p>
    <w:p w14:paraId="70A51C36" w14:textId="1AA80238" w:rsidR="5972CB05" w:rsidRDefault="5972CB05" w:rsidP="5972CB05">
      <w:pPr>
        <w:jc w:val="center"/>
      </w:pPr>
      <w:r w:rsidRPr="5972CB05">
        <w:t>These make-up, non-billed weeks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8715"/>
      </w:tblGrid>
      <w:tr w:rsidR="5972CB05" w14:paraId="5E425BDF" w14:textId="77777777" w:rsidTr="5972CB05">
        <w:trPr>
          <w:trHeight w:val="585"/>
        </w:trPr>
        <w:tc>
          <w:tcPr>
            <w:tcW w:w="635" w:type="dxa"/>
            <w:shd w:val="clear" w:color="auto" w:fill="BDD6EE" w:themeFill="accent5" w:themeFillTint="66"/>
          </w:tcPr>
          <w:p w14:paraId="2B51A1B4" w14:textId="77777777" w:rsidR="5972CB05" w:rsidRDefault="5972CB05" w:rsidP="5972CB05"/>
          <w:p w14:paraId="42980087" w14:textId="77777777" w:rsidR="5972CB05" w:rsidRDefault="5972CB05" w:rsidP="5972CB05">
            <w:pPr>
              <w:jc w:val="center"/>
            </w:pPr>
          </w:p>
        </w:tc>
        <w:tc>
          <w:tcPr>
            <w:tcW w:w="8715" w:type="dxa"/>
            <w:vAlign w:val="center"/>
          </w:tcPr>
          <w:p w14:paraId="4B6DD2C5" w14:textId="3790EE2E" w:rsidR="5972CB05" w:rsidRDefault="5972CB05" w:rsidP="5972CB05">
            <w:pPr>
              <w:spacing w:line="259" w:lineRule="auto"/>
              <w:jc w:val="center"/>
            </w:pPr>
            <w:r w:rsidRPr="5972CB05">
              <w:t>Monday, December 1</w:t>
            </w:r>
            <w:r w:rsidR="00547EF1">
              <w:t>8</w:t>
            </w:r>
            <w:r w:rsidRPr="5972CB05">
              <w:t xml:space="preserve"> through Saturday, December </w:t>
            </w:r>
            <w:r w:rsidR="00547EF1">
              <w:t>23</w:t>
            </w:r>
          </w:p>
        </w:tc>
      </w:tr>
      <w:tr w:rsidR="5972CB05" w14:paraId="0ADB5664" w14:textId="77777777" w:rsidTr="5972CB05">
        <w:trPr>
          <w:trHeight w:val="585"/>
        </w:trPr>
        <w:tc>
          <w:tcPr>
            <w:tcW w:w="635" w:type="dxa"/>
            <w:shd w:val="clear" w:color="auto" w:fill="003366"/>
          </w:tcPr>
          <w:p w14:paraId="4C661659" w14:textId="77777777" w:rsidR="5972CB05" w:rsidRDefault="5972CB05" w:rsidP="5972CB05">
            <w:pPr>
              <w:jc w:val="center"/>
            </w:pPr>
          </w:p>
          <w:p w14:paraId="24674B59" w14:textId="77777777" w:rsidR="5972CB05" w:rsidRDefault="5972CB05" w:rsidP="5972CB05">
            <w:pPr>
              <w:jc w:val="center"/>
            </w:pPr>
          </w:p>
        </w:tc>
        <w:tc>
          <w:tcPr>
            <w:tcW w:w="8715" w:type="dxa"/>
            <w:vAlign w:val="center"/>
          </w:tcPr>
          <w:p w14:paraId="14047EDF" w14:textId="45764102" w:rsidR="5972CB05" w:rsidRDefault="5972CB05" w:rsidP="5972CB05">
            <w:pPr>
              <w:spacing w:line="259" w:lineRule="auto"/>
              <w:jc w:val="center"/>
            </w:pPr>
            <w:r w:rsidRPr="5972CB05">
              <w:t xml:space="preserve">Monday, April 1 through Saturday, April </w:t>
            </w:r>
            <w:r w:rsidR="00547EF1">
              <w:t>6</w:t>
            </w:r>
          </w:p>
        </w:tc>
      </w:tr>
      <w:tr w:rsidR="5972CB05" w14:paraId="259BC6EA" w14:textId="77777777" w:rsidTr="5972CB05">
        <w:trPr>
          <w:trHeight w:val="585"/>
        </w:trPr>
        <w:tc>
          <w:tcPr>
            <w:tcW w:w="635" w:type="dxa"/>
            <w:shd w:val="clear" w:color="auto" w:fill="BDD6EE" w:themeFill="accent5" w:themeFillTint="66"/>
          </w:tcPr>
          <w:p w14:paraId="38807206" w14:textId="77777777" w:rsidR="5972CB05" w:rsidRDefault="5972CB05" w:rsidP="5972CB05">
            <w:pPr>
              <w:jc w:val="center"/>
            </w:pPr>
          </w:p>
          <w:p w14:paraId="18F14DCB" w14:textId="77777777" w:rsidR="5972CB05" w:rsidRDefault="5972CB05" w:rsidP="5972CB05">
            <w:pPr>
              <w:jc w:val="center"/>
            </w:pPr>
          </w:p>
        </w:tc>
        <w:tc>
          <w:tcPr>
            <w:tcW w:w="8715" w:type="dxa"/>
            <w:vAlign w:val="center"/>
          </w:tcPr>
          <w:p w14:paraId="43EA68FC" w14:textId="73F9945E" w:rsidR="5972CB05" w:rsidRDefault="5972CB05" w:rsidP="5972CB05">
            <w:pPr>
              <w:spacing w:line="259" w:lineRule="auto"/>
              <w:jc w:val="center"/>
            </w:pPr>
            <w:r w:rsidRPr="5972CB05">
              <w:t xml:space="preserve">Monday, June </w:t>
            </w:r>
            <w:r w:rsidR="00547EF1">
              <w:t>3</w:t>
            </w:r>
            <w:r w:rsidRPr="5972CB05">
              <w:t xml:space="preserve"> through Saturday, June </w:t>
            </w:r>
            <w:r w:rsidR="00547EF1">
              <w:t>8</w:t>
            </w:r>
          </w:p>
        </w:tc>
      </w:tr>
      <w:tr w:rsidR="5972CB05" w14:paraId="7E900909" w14:textId="77777777" w:rsidTr="5972CB05">
        <w:trPr>
          <w:trHeight w:val="585"/>
        </w:trPr>
        <w:tc>
          <w:tcPr>
            <w:tcW w:w="635" w:type="dxa"/>
            <w:shd w:val="clear" w:color="auto" w:fill="003366"/>
          </w:tcPr>
          <w:p w14:paraId="23591542" w14:textId="77777777" w:rsidR="5972CB05" w:rsidRDefault="5972CB05" w:rsidP="5972CB05">
            <w:pPr>
              <w:jc w:val="center"/>
            </w:pPr>
          </w:p>
          <w:p w14:paraId="691700B5" w14:textId="77777777" w:rsidR="5972CB05" w:rsidRDefault="5972CB05" w:rsidP="5972CB05">
            <w:pPr>
              <w:jc w:val="center"/>
            </w:pPr>
          </w:p>
        </w:tc>
        <w:tc>
          <w:tcPr>
            <w:tcW w:w="8715" w:type="dxa"/>
            <w:vAlign w:val="center"/>
          </w:tcPr>
          <w:p w14:paraId="1B3D44AC" w14:textId="2309631A" w:rsidR="5972CB05" w:rsidRDefault="5972CB05" w:rsidP="5972CB05">
            <w:pPr>
              <w:spacing w:line="259" w:lineRule="auto"/>
              <w:jc w:val="center"/>
            </w:pPr>
            <w:r w:rsidRPr="5972CB05">
              <w:t>Monday, August 1</w:t>
            </w:r>
            <w:r w:rsidR="00547EF1">
              <w:t>9</w:t>
            </w:r>
            <w:r w:rsidRPr="5972CB05">
              <w:t xml:space="preserve"> through Saturday, August </w:t>
            </w:r>
            <w:r w:rsidR="00547EF1">
              <w:t>24</w:t>
            </w:r>
          </w:p>
        </w:tc>
      </w:tr>
    </w:tbl>
    <w:p w14:paraId="6BB7B317" w14:textId="41D496CC" w:rsidR="5972CB05" w:rsidRDefault="5972CB05" w:rsidP="5972CB05"/>
    <w:p w14:paraId="3EF792E1" w14:textId="5B3483F9" w:rsidR="5972CB05" w:rsidRDefault="5972CB05" w:rsidP="5972CB05">
      <w:r w:rsidRPr="5972CB05">
        <w:t>All schedule changes are to be communicated with the co-directors.</w:t>
      </w:r>
    </w:p>
    <w:p w14:paraId="10FA8725" w14:textId="70F1531A" w:rsidR="5972CB05" w:rsidRDefault="5972CB05" w:rsidP="5972CB05"/>
    <w:p w14:paraId="51F86C17" w14:textId="7173A004" w:rsidR="5972CB05" w:rsidRDefault="5972CB05" w:rsidP="5972CB05">
      <w:r w:rsidRPr="5972CB05">
        <w:t xml:space="preserve">Students are expected to arrive on time; lessons starting late will end at the regularly scheduled time. </w:t>
      </w:r>
    </w:p>
    <w:p w14:paraId="217F4F2F" w14:textId="154CE66E" w:rsidR="5972CB05" w:rsidRDefault="5972CB05" w:rsidP="5972CB05"/>
    <w:p w14:paraId="03D25F66" w14:textId="11232D23" w:rsidR="5972CB05" w:rsidRPr="00A16707" w:rsidRDefault="5972CB05" w:rsidP="5972CB05">
      <w:r w:rsidRPr="3DC89C94">
        <w:t xml:space="preserve">Payment is due at the first lesson of each month; an invoice will be emailed with specific lesson dates listed. Lessons will be billed monthly. Payments received late (beginning the second week of the month) will incur a </w:t>
      </w:r>
      <w:r w:rsidRPr="3DC89C94">
        <w:rPr>
          <w:b/>
          <w:bCs/>
        </w:rPr>
        <w:t>$10 late fee.</w:t>
      </w:r>
      <w:r w:rsidR="00DB4D94">
        <w:rPr>
          <w:b/>
          <w:bCs/>
        </w:rPr>
        <w:t xml:space="preserve"> </w:t>
      </w:r>
      <w:r w:rsidR="00A16707">
        <w:t>MTEC may discontinue lessons if a family is 2 or months be</w:t>
      </w:r>
      <w:r w:rsidR="00105CF7">
        <w:t xml:space="preserve">hind in payment. </w:t>
      </w:r>
    </w:p>
    <w:p w14:paraId="4FA234CF" w14:textId="569C8987" w:rsidR="5972CB05" w:rsidRDefault="5972CB05" w:rsidP="5972CB05"/>
    <w:p w14:paraId="3A99412E" w14:textId="387AA7C4" w:rsidR="5972CB05" w:rsidRDefault="5972CB05" w:rsidP="5972CB05">
      <w:r w:rsidRPr="5972CB05">
        <w:t xml:space="preserve">Appropriate music/lesson books will be purchased as needed with family permission, and an invoice for cost will be emailed, due upon receipt. </w:t>
      </w:r>
    </w:p>
    <w:p w14:paraId="4B8A118E" w14:textId="5FDE0E99" w:rsidR="5972CB05" w:rsidRDefault="5972CB05" w:rsidP="5972CB05"/>
    <w:p w14:paraId="4E573450" w14:textId="51F4D927" w:rsidR="009D6708" w:rsidRDefault="0029740C" w:rsidP="5972CB05">
      <w:r>
        <w:t>MTEC will hold two recitals during the 2023-2024 lesson year. Participation</w:t>
      </w:r>
      <w:r w:rsidR="00C46D85">
        <w:t xml:space="preserve"> is optional.</w:t>
      </w:r>
      <w:r>
        <w:t xml:space="preserve"> More information will be shared with families as these dates approach. </w:t>
      </w:r>
    </w:p>
    <w:p w14:paraId="5D0B5014" w14:textId="77777777" w:rsidR="0029740C" w:rsidRDefault="0029740C" w:rsidP="5972CB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8715"/>
      </w:tblGrid>
      <w:tr w:rsidR="009D6708" w14:paraId="60E1721B" w14:textId="77777777" w:rsidTr="000D02B9">
        <w:trPr>
          <w:trHeight w:val="585"/>
        </w:trPr>
        <w:tc>
          <w:tcPr>
            <w:tcW w:w="635" w:type="dxa"/>
            <w:shd w:val="clear" w:color="auto" w:fill="BDD6EE" w:themeFill="accent5" w:themeFillTint="66"/>
          </w:tcPr>
          <w:p w14:paraId="042EEFBB" w14:textId="77777777" w:rsidR="009D6708" w:rsidRDefault="009D6708" w:rsidP="000D02B9">
            <w:pPr>
              <w:jc w:val="center"/>
            </w:pPr>
          </w:p>
          <w:p w14:paraId="17AF7EDA" w14:textId="77777777" w:rsidR="009D6708" w:rsidRDefault="009D6708" w:rsidP="000D02B9">
            <w:pPr>
              <w:jc w:val="center"/>
            </w:pPr>
          </w:p>
        </w:tc>
        <w:tc>
          <w:tcPr>
            <w:tcW w:w="8715" w:type="dxa"/>
            <w:vAlign w:val="center"/>
          </w:tcPr>
          <w:p w14:paraId="42A22139" w14:textId="7A55A8FC" w:rsidR="009D6708" w:rsidRDefault="0029740C" w:rsidP="000D02B9">
            <w:pPr>
              <w:spacing w:line="259" w:lineRule="auto"/>
              <w:jc w:val="center"/>
            </w:pPr>
            <w:r>
              <w:t>Winter Recital - Saturday, December 9 and Sunday, December 10</w:t>
            </w:r>
          </w:p>
        </w:tc>
      </w:tr>
      <w:tr w:rsidR="009D6708" w14:paraId="36EE328C" w14:textId="77777777" w:rsidTr="000D02B9">
        <w:trPr>
          <w:trHeight w:val="585"/>
        </w:trPr>
        <w:tc>
          <w:tcPr>
            <w:tcW w:w="635" w:type="dxa"/>
            <w:shd w:val="clear" w:color="auto" w:fill="003366"/>
          </w:tcPr>
          <w:p w14:paraId="43E34CF3" w14:textId="77777777" w:rsidR="009D6708" w:rsidRDefault="009D6708" w:rsidP="000D02B9">
            <w:pPr>
              <w:jc w:val="center"/>
            </w:pPr>
          </w:p>
          <w:p w14:paraId="020BE9A3" w14:textId="77777777" w:rsidR="009D6708" w:rsidRDefault="009D6708" w:rsidP="000D02B9">
            <w:pPr>
              <w:jc w:val="center"/>
            </w:pPr>
          </w:p>
        </w:tc>
        <w:tc>
          <w:tcPr>
            <w:tcW w:w="8715" w:type="dxa"/>
            <w:vAlign w:val="center"/>
          </w:tcPr>
          <w:p w14:paraId="1E0EC026" w14:textId="44006738" w:rsidR="009D6708" w:rsidRDefault="0029740C" w:rsidP="000D02B9">
            <w:pPr>
              <w:spacing w:line="259" w:lineRule="auto"/>
              <w:jc w:val="center"/>
            </w:pPr>
            <w:r>
              <w:t>Spring Recital - Saturday, May 18 and Sunday, May 19</w:t>
            </w:r>
          </w:p>
        </w:tc>
      </w:tr>
    </w:tbl>
    <w:p w14:paraId="50EF3772" w14:textId="77777777" w:rsidR="009D6708" w:rsidRDefault="009D6708" w:rsidP="5972CB05"/>
    <w:p w14:paraId="51BE98A7" w14:textId="77777777" w:rsidR="009D6708" w:rsidRDefault="009D6708" w:rsidP="5972CB05"/>
    <w:p w14:paraId="63BB0800" w14:textId="77777777" w:rsidR="009D6708" w:rsidRDefault="009D6708" w:rsidP="5972CB05"/>
    <w:sectPr w:rsidR="009D6708" w:rsidSect="000D62A7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DFB7" w14:textId="77777777" w:rsidR="00200552" w:rsidRDefault="00200552" w:rsidP="009638E1">
      <w:r>
        <w:separator/>
      </w:r>
    </w:p>
  </w:endnote>
  <w:endnote w:type="continuationSeparator" w:id="0">
    <w:p w14:paraId="34D3D777" w14:textId="77777777" w:rsidR="00200552" w:rsidRDefault="00200552" w:rsidP="0096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708C" w14:textId="150DC347" w:rsidR="009638E1" w:rsidRPr="009638E1" w:rsidRDefault="009638E1" w:rsidP="009638E1">
    <w:pPr>
      <w:pStyle w:val="Footer"/>
      <w:jc w:val="both"/>
      <w:rPr>
        <w:sz w:val="22"/>
        <w:szCs w:val="22"/>
      </w:rPr>
    </w:pPr>
    <w:r w:rsidRPr="009638E1">
      <w:rPr>
        <w:sz w:val="22"/>
        <w:szCs w:val="22"/>
      </w:rPr>
      <w:t>26121 Center Ridge Road, Westlake, Ohio 44145</w:t>
    </w:r>
    <w:r w:rsidRPr="009638E1">
      <w:rPr>
        <w:sz w:val="22"/>
        <w:szCs w:val="22"/>
      </w:rPr>
      <w:tab/>
    </w:r>
    <w:r>
      <w:rPr>
        <w:sz w:val="22"/>
        <w:szCs w:val="22"/>
      </w:rPr>
      <w:t xml:space="preserve">            </w:t>
    </w:r>
    <w:r w:rsidRPr="009638E1">
      <w:rPr>
        <w:sz w:val="22"/>
        <w:szCs w:val="22"/>
      </w:rPr>
      <w:t>440.250.0091</w:t>
    </w:r>
    <w:r>
      <w:rPr>
        <w:sz w:val="22"/>
        <w:szCs w:val="22"/>
      </w:rPr>
      <w:t xml:space="preserve">            </w:t>
    </w:r>
    <w:r w:rsidRPr="009638E1">
      <w:rPr>
        <w:sz w:val="22"/>
        <w:szCs w:val="22"/>
      </w:rPr>
      <w:t>www.mtecincorporated.com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257C" w14:textId="77777777" w:rsidR="00200552" w:rsidRDefault="00200552" w:rsidP="009638E1">
      <w:r>
        <w:separator/>
      </w:r>
    </w:p>
  </w:footnote>
  <w:footnote w:type="continuationSeparator" w:id="0">
    <w:p w14:paraId="6E1E3CAF" w14:textId="77777777" w:rsidR="00200552" w:rsidRDefault="00200552" w:rsidP="0096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CB"/>
    <w:rsid w:val="00042018"/>
    <w:rsid w:val="00043854"/>
    <w:rsid w:val="000C2B7B"/>
    <w:rsid w:val="000D52DB"/>
    <w:rsid w:val="000D62A7"/>
    <w:rsid w:val="000F334D"/>
    <w:rsid w:val="00105CF7"/>
    <w:rsid w:val="001110B1"/>
    <w:rsid w:val="0013586D"/>
    <w:rsid w:val="00200552"/>
    <w:rsid w:val="002220CD"/>
    <w:rsid w:val="00253A29"/>
    <w:rsid w:val="002770B3"/>
    <w:rsid w:val="00292E96"/>
    <w:rsid w:val="0029740C"/>
    <w:rsid w:val="002A7416"/>
    <w:rsid w:val="002B5F4B"/>
    <w:rsid w:val="0030094E"/>
    <w:rsid w:val="003030D2"/>
    <w:rsid w:val="00366389"/>
    <w:rsid w:val="00374D83"/>
    <w:rsid w:val="003A5EE3"/>
    <w:rsid w:val="003D24CB"/>
    <w:rsid w:val="003D56E7"/>
    <w:rsid w:val="00432CFB"/>
    <w:rsid w:val="00447C9F"/>
    <w:rsid w:val="00451C06"/>
    <w:rsid w:val="004616D0"/>
    <w:rsid w:val="0049050B"/>
    <w:rsid w:val="004E75F2"/>
    <w:rsid w:val="00547EF1"/>
    <w:rsid w:val="00572552"/>
    <w:rsid w:val="005D4323"/>
    <w:rsid w:val="00643419"/>
    <w:rsid w:val="006658CE"/>
    <w:rsid w:val="006D06B4"/>
    <w:rsid w:val="006E015B"/>
    <w:rsid w:val="006F16C8"/>
    <w:rsid w:val="00723E39"/>
    <w:rsid w:val="00762C49"/>
    <w:rsid w:val="00767129"/>
    <w:rsid w:val="007D1E60"/>
    <w:rsid w:val="0081536E"/>
    <w:rsid w:val="00840A45"/>
    <w:rsid w:val="0086058C"/>
    <w:rsid w:val="008751DA"/>
    <w:rsid w:val="0088628C"/>
    <w:rsid w:val="00893546"/>
    <w:rsid w:val="008A6AF9"/>
    <w:rsid w:val="008E06C2"/>
    <w:rsid w:val="008E55C1"/>
    <w:rsid w:val="00925FC8"/>
    <w:rsid w:val="00934386"/>
    <w:rsid w:val="0095472B"/>
    <w:rsid w:val="009638E1"/>
    <w:rsid w:val="009648D5"/>
    <w:rsid w:val="009769F8"/>
    <w:rsid w:val="00995C71"/>
    <w:rsid w:val="009A364F"/>
    <w:rsid w:val="009D6708"/>
    <w:rsid w:val="00A16707"/>
    <w:rsid w:val="00A3491E"/>
    <w:rsid w:val="00A848B5"/>
    <w:rsid w:val="00A85550"/>
    <w:rsid w:val="00AB04E5"/>
    <w:rsid w:val="00AE3D84"/>
    <w:rsid w:val="00AF4D4B"/>
    <w:rsid w:val="00B2324C"/>
    <w:rsid w:val="00B31850"/>
    <w:rsid w:val="00B64B5E"/>
    <w:rsid w:val="00B71FF8"/>
    <w:rsid w:val="00BA173E"/>
    <w:rsid w:val="00BC0466"/>
    <w:rsid w:val="00BE6353"/>
    <w:rsid w:val="00BF2EB1"/>
    <w:rsid w:val="00BF7531"/>
    <w:rsid w:val="00C07EE1"/>
    <w:rsid w:val="00C46D85"/>
    <w:rsid w:val="00C56712"/>
    <w:rsid w:val="00CC646C"/>
    <w:rsid w:val="00CF6FF6"/>
    <w:rsid w:val="00D06574"/>
    <w:rsid w:val="00D068A2"/>
    <w:rsid w:val="00D43350"/>
    <w:rsid w:val="00D50275"/>
    <w:rsid w:val="00D53693"/>
    <w:rsid w:val="00DB4D94"/>
    <w:rsid w:val="00DC7251"/>
    <w:rsid w:val="00DD2C01"/>
    <w:rsid w:val="00E45760"/>
    <w:rsid w:val="00E54228"/>
    <w:rsid w:val="00E857FE"/>
    <w:rsid w:val="00F37306"/>
    <w:rsid w:val="00FD1227"/>
    <w:rsid w:val="00FF7B9A"/>
    <w:rsid w:val="015EEA7F"/>
    <w:rsid w:val="0302F73E"/>
    <w:rsid w:val="06D6EFA5"/>
    <w:rsid w:val="091B2C3F"/>
    <w:rsid w:val="0A10F8DF"/>
    <w:rsid w:val="0E346F0E"/>
    <w:rsid w:val="0E5058F7"/>
    <w:rsid w:val="0FE967CC"/>
    <w:rsid w:val="1144F52C"/>
    <w:rsid w:val="1146AC15"/>
    <w:rsid w:val="1321088E"/>
    <w:rsid w:val="14A3B092"/>
    <w:rsid w:val="15B5F635"/>
    <w:rsid w:val="17B20BA1"/>
    <w:rsid w:val="197721B5"/>
    <w:rsid w:val="1ABEDABC"/>
    <w:rsid w:val="1C013556"/>
    <w:rsid w:val="1C0FF90E"/>
    <w:rsid w:val="1CB6AFFD"/>
    <w:rsid w:val="1DA2856A"/>
    <w:rsid w:val="1E52805E"/>
    <w:rsid w:val="1E752206"/>
    <w:rsid w:val="24A0B9D7"/>
    <w:rsid w:val="25562C01"/>
    <w:rsid w:val="25AA3FA1"/>
    <w:rsid w:val="264EAF19"/>
    <w:rsid w:val="26BB40FE"/>
    <w:rsid w:val="2C3EBD76"/>
    <w:rsid w:val="2CCCD3C7"/>
    <w:rsid w:val="2D9CBE3C"/>
    <w:rsid w:val="2E21FB15"/>
    <w:rsid w:val="2F785104"/>
    <w:rsid w:val="31130EBF"/>
    <w:rsid w:val="3416AFE1"/>
    <w:rsid w:val="3D3CBFC4"/>
    <w:rsid w:val="3DC89C94"/>
    <w:rsid w:val="3ED89025"/>
    <w:rsid w:val="4038E4A0"/>
    <w:rsid w:val="40F532E9"/>
    <w:rsid w:val="4A93945C"/>
    <w:rsid w:val="4AFD54D2"/>
    <w:rsid w:val="4B76AFC5"/>
    <w:rsid w:val="4FF5714A"/>
    <w:rsid w:val="51E4C5C0"/>
    <w:rsid w:val="5264B904"/>
    <w:rsid w:val="53797C9E"/>
    <w:rsid w:val="5428D660"/>
    <w:rsid w:val="585532CD"/>
    <w:rsid w:val="58F91476"/>
    <w:rsid w:val="593411B5"/>
    <w:rsid w:val="596B6222"/>
    <w:rsid w:val="5972CB05"/>
    <w:rsid w:val="5A90DF01"/>
    <w:rsid w:val="5E4C0F70"/>
    <w:rsid w:val="60796D0F"/>
    <w:rsid w:val="608F6D43"/>
    <w:rsid w:val="60A14A16"/>
    <w:rsid w:val="614C1A1F"/>
    <w:rsid w:val="62153D70"/>
    <w:rsid w:val="6233EE59"/>
    <w:rsid w:val="62CFADCE"/>
    <w:rsid w:val="651DC27E"/>
    <w:rsid w:val="66DCBEDA"/>
    <w:rsid w:val="68B0067E"/>
    <w:rsid w:val="6AFAE9EB"/>
    <w:rsid w:val="6FED76BD"/>
    <w:rsid w:val="70BE7FC2"/>
    <w:rsid w:val="72D1E813"/>
    <w:rsid w:val="73970504"/>
    <w:rsid w:val="739CCE67"/>
    <w:rsid w:val="7523E3C0"/>
    <w:rsid w:val="75FC7C53"/>
    <w:rsid w:val="7A2FADB2"/>
    <w:rsid w:val="7B270DE9"/>
    <w:rsid w:val="7C93B5B9"/>
    <w:rsid w:val="7D37077E"/>
    <w:rsid w:val="7D674E74"/>
    <w:rsid w:val="7EEDC730"/>
    <w:rsid w:val="7FCB567B"/>
    <w:rsid w:val="7FD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BDD94"/>
  <w15:chartTrackingRefBased/>
  <w15:docId w15:val="{FE413F19-02D3-4EB3-A7DE-A94DF050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63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8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63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38E1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547EF1"/>
  </w:style>
  <w:style w:type="character" w:customStyle="1" w:styleId="eop">
    <w:name w:val="eop"/>
    <w:basedOn w:val="DefaultParagraphFont"/>
    <w:rsid w:val="00547EF1"/>
  </w:style>
  <w:style w:type="paragraph" w:styleId="Revision">
    <w:name w:val="Revision"/>
    <w:hidden/>
    <w:uiPriority w:val="99"/>
    <w:semiHidden/>
    <w:rsid w:val="00A3491E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FF7B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7B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7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B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ssica.wallner@mtecincorporate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gie.mcallister@mtecincorpora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05B369E80404CB501FCF9BBCD7BA5" ma:contentTypeVersion="6" ma:contentTypeDescription="Create a new document." ma:contentTypeScope="" ma:versionID="5f9fbaa1ae1d437578af22da6f41bd9f">
  <xsd:schema xmlns:xsd="http://www.w3.org/2001/XMLSchema" xmlns:xs="http://www.w3.org/2001/XMLSchema" xmlns:p="http://schemas.microsoft.com/office/2006/metadata/properties" xmlns:ns2="1b933754-c943-4d9b-b81c-f76b25ba81d8" xmlns:ns3="4576b720-5698-4a1f-bbae-56e349604af0" targetNamespace="http://schemas.microsoft.com/office/2006/metadata/properties" ma:root="true" ma:fieldsID="6c9bc635fb5bdda81b79a48e78e24723" ns2:_="" ns3:_="">
    <xsd:import namespace="1b933754-c943-4d9b-b81c-f76b25ba81d8"/>
    <xsd:import namespace="4576b720-5698-4a1f-bbae-56e349604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33754-c943-4d9b-b81c-f76b25ba81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6b720-5698-4a1f-bbae-56e349604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89F88-FE6F-4079-98B7-C600D58C6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4D274-A2C5-4310-8E2A-54055ABFC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33754-c943-4d9b-b81c-f76b25ba81d8"/>
    <ds:schemaRef ds:uri="4576b720-5698-4a1f-bbae-56e349604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515</Words>
  <Characters>2938</Characters>
  <Application>Microsoft Office Word</Application>
  <DocSecurity>0</DocSecurity>
  <Lines>24</Lines>
  <Paragraphs>6</Paragraphs>
  <ScaleCrop>false</ScaleCrop>
  <Company>Music Therapy Enrichment Center, Inc.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2007 - 2008 Calendar Year</dc:title>
  <dc:subject/>
  <dc:creator>JAlspach</dc:creator>
  <cp:keywords/>
  <cp:lastModifiedBy>Jessica Wallner</cp:lastModifiedBy>
  <cp:revision>28</cp:revision>
  <cp:lastPrinted>2023-08-03T16:18:00Z</cp:lastPrinted>
  <dcterms:created xsi:type="dcterms:W3CDTF">2022-12-29T17:21:00Z</dcterms:created>
  <dcterms:modified xsi:type="dcterms:W3CDTF">2023-08-03T16:18:00Z</dcterms:modified>
</cp:coreProperties>
</file>